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DE2D3" w14:textId="0BE61FD9" w:rsidR="00D9622F" w:rsidRPr="00015D93" w:rsidRDefault="00D9622F" w:rsidP="00D962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15D93">
        <w:rPr>
          <w:rFonts w:ascii="Arial" w:hAnsi="Arial" w:cs="Arial"/>
          <w:b/>
          <w:sz w:val="22"/>
          <w:szCs w:val="22"/>
        </w:rPr>
        <w:t xml:space="preserve">Biological Waste Handling Procedures </w:t>
      </w:r>
    </w:p>
    <w:p w14:paraId="60F368D4" w14:textId="77777777" w:rsidR="00D9622F" w:rsidRPr="00015D93" w:rsidRDefault="00D9622F" w:rsidP="00D9622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F001459" w14:textId="7BAFF685" w:rsidR="00123D3B" w:rsidRDefault="00DD434C" w:rsidP="00010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15D93">
        <w:rPr>
          <w:rFonts w:ascii="Arial" w:hAnsi="Arial" w:cs="Arial"/>
          <w:sz w:val="22"/>
          <w:szCs w:val="22"/>
        </w:rPr>
        <w:t xml:space="preserve">All biological waste in the </w:t>
      </w:r>
      <w:r w:rsidR="00FD4442">
        <w:rPr>
          <w:rFonts w:ascii="Arial" w:hAnsi="Arial" w:cs="Arial"/>
          <w:sz w:val="22"/>
          <w:szCs w:val="22"/>
        </w:rPr>
        <w:t>research area</w:t>
      </w:r>
      <w:r w:rsidRPr="00015D93">
        <w:rPr>
          <w:rFonts w:ascii="Arial" w:hAnsi="Arial" w:cs="Arial"/>
          <w:sz w:val="22"/>
          <w:szCs w:val="22"/>
        </w:rPr>
        <w:t xml:space="preserve"> </w:t>
      </w:r>
      <w:r w:rsidR="00015D93">
        <w:rPr>
          <w:rFonts w:ascii="Arial" w:hAnsi="Arial" w:cs="Arial"/>
          <w:sz w:val="22"/>
          <w:szCs w:val="22"/>
        </w:rPr>
        <w:t>will</w:t>
      </w:r>
      <w:r w:rsidRPr="00015D93">
        <w:rPr>
          <w:rFonts w:ascii="Arial" w:hAnsi="Arial" w:cs="Arial"/>
          <w:sz w:val="22"/>
          <w:szCs w:val="22"/>
        </w:rPr>
        <w:t xml:space="preserve"> be handled and disposed of in accordance with federal, state, and local regulations as well as U</w:t>
      </w:r>
      <w:r w:rsidR="00015D93">
        <w:rPr>
          <w:rFonts w:ascii="Arial" w:hAnsi="Arial" w:cs="Arial"/>
          <w:sz w:val="22"/>
          <w:szCs w:val="22"/>
        </w:rPr>
        <w:t xml:space="preserve">niversity policy. </w:t>
      </w:r>
      <w:r w:rsidR="00123D3B">
        <w:rPr>
          <w:rFonts w:ascii="Arial" w:hAnsi="Arial" w:cs="Arial"/>
          <w:sz w:val="22"/>
          <w:szCs w:val="22"/>
        </w:rPr>
        <w:t>M</w:t>
      </w:r>
      <w:r w:rsidR="00123D3B" w:rsidRPr="00015D93">
        <w:rPr>
          <w:rFonts w:ascii="Arial" w:hAnsi="Arial" w:cs="Arial"/>
          <w:sz w:val="22"/>
          <w:szCs w:val="22"/>
        </w:rPr>
        <w:t>aterials containing recombinant DNA</w:t>
      </w:r>
      <w:r w:rsidR="00646549">
        <w:rPr>
          <w:rFonts w:ascii="Arial" w:hAnsi="Arial" w:cs="Arial"/>
          <w:sz w:val="22"/>
          <w:szCs w:val="22"/>
        </w:rPr>
        <w:t>,</w:t>
      </w:r>
      <w:r w:rsidR="00123D3B" w:rsidRPr="00015D93">
        <w:rPr>
          <w:rFonts w:ascii="Arial" w:hAnsi="Arial" w:cs="Arial"/>
          <w:sz w:val="22"/>
          <w:szCs w:val="22"/>
        </w:rPr>
        <w:t xml:space="preserve"> synthetic nucleic acids</w:t>
      </w:r>
      <w:r w:rsidR="00646549">
        <w:rPr>
          <w:rFonts w:ascii="Arial" w:hAnsi="Arial" w:cs="Arial"/>
          <w:sz w:val="22"/>
          <w:szCs w:val="22"/>
        </w:rPr>
        <w:t>,</w:t>
      </w:r>
      <w:r w:rsidR="00123D3B" w:rsidRPr="00015D93">
        <w:rPr>
          <w:rFonts w:ascii="Arial" w:hAnsi="Arial" w:cs="Arial"/>
          <w:sz w:val="22"/>
          <w:szCs w:val="22"/>
        </w:rPr>
        <w:t xml:space="preserve"> </w:t>
      </w:r>
      <w:r w:rsidR="00646549">
        <w:rPr>
          <w:rFonts w:ascii="Arial" w:hAnsi="Arial" w:cs="Arial"/>
          <w:sz w:val="22"/>
          <w:szCs w:val="22"/>
        </w:rPr>
        <w:t xml:space="preserve">and </w:t>
      </w:r>
      <w:r w:rsidR="00123D3B">
        <w:rPr>
          <w:rFonts w:ascii="Arial" w:hAnsi="Arial" w:cs="Arial"/>
          <w:sz w:val="22"/>
          <w:szCs w:val="22"/>
        </w:rPr>
        <w:t>g</w:t>
      </w:r>
      <w:r w:rsidR="0001089A" w:rsidRPr="00015D93">
        <w:rPr>
          <w:rFonts w:ascii="Arial" w:hAnsi="Arial" w:cs="Arial"/>
          <w:sz w:val="22"/>
          <w:szCs w:val="22"/>
        </w:rPr>
        <w:t>enetically altered living organisms and their products are considered biohazardous waste</w:t>
      </w:r>
      <w:r w:rsidR="00123D3B">
        <w:rPr>
          <w:rFonts w:ascii="Arial" w:hAnsi="Arial" w:cs="Arial"/>
          <w:sz w:val="22"/>
          <w:szCs w:val="22"/>
        </w:rPr>
        <w:t>.</w:t>
      </w:r>
      <w:r w:rsidR="0001089A">
        <w:rPr>
          <w:rFonts w:ascii="Arial" w:hAnsi="Arial" w:cs="Arial"/>
          <w:sz w:val="22"/>
          <w:szCs w:val="22"/>
        </w:rPr>
        <w:t xml:space="preserve"> </w:t>
      </w:r>
      <w:r w:rsidR="00FD4442" w:rsidRPr="00015D93">
        <w:rPr>
          <w:rFonts w:ascii="Arial" w:hAnsi="Arial" w:cs="Arial"/>
          <w:sz w:val="22"/>
          <w:szCs w:val="22"/>
        </w:rPr>
        <w:t xml:space="preserve">Any materials to be decontaminated outside </w:t>
      </w:r>
      <w:r w:rsidR="00FD4442">
        <w:rPr>
          <w:rFonts w:ascii="Arial" w:hAnsi="Arial" w:cs="Arial"/>
          <w:sz w:val="22"/>
          <w:szCs w:val="22"/>
        </w:rPr>
        <w:t xml:space="preserve">of </w:t>
      </w:r>
      <w:r w:rsidR="00FD4442" w:rsidRPr="00015D93">
        <w:rPr>
          <w:rFonts w:ascii="Arial" w:hAnsi="Arial" w:cs="Arial"/>
          <w:sz w:val="22"/>
          <w:szCs w:val="22"/>
        </w:rPr>
        <w:t xml:space="preserve">the </w:t>
      </w:r>
      <w:r w:rsidR="00FD4442">
        <w:rPr>
          <w:rFonts w:ascii="Arial" w:hAnsi="Arial" w:cs="Arial"/>
          <w:sz w:val="22"/>
          <w:szCs w:val="22"/>
        </w:rPr>
        <w:t>research area</w:t>
      </w:r>
      <w:r w:rsidR="00FD4442" w:rsidRPr="00015D93">
        <w:rPr>
          <w:rFonts w:ascii="Arial" w:hAnsi="Arial" w:cs="Arial"/>
          <w:sz w:val="22"/>
          <w:szCs w:val="22"/>
        </w:rPr>
        <w:t xml:space="preserve"> will be transported in a durable, leak-proof, closed container. </w:t>
      </w:r>
    </w:p>
    <w:p w14:paraId="79F4BD6F" w14:textId="77777777" w:rsidR="00123D3B" w:rsidRDefault="00123D3B" w:rsidP="00010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8B84E3" w14:textId="2CBCC931" w:rsidR="00015D93" w:rsidRDefault="00FD444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15D93">
        <w:rPr>
          <w:rFonts w:ascii="Arial" w:hAnsi="Arial" w:cs="Arial"/>
          <w:sz w:val="22"/>
          <w:szCs w:val="22"/>
        </w:rPr>
        <w:t>All personnel who handle biological waste will successfully complete “Biosafety and Bloodborne Pathogens Training,” “ASU Autoclave Training</w:t>
      </w:r>
      <w:r w:rsidR="0001089A">
        <w:rPr>
          <w:rFonts w:ascii="Arial" w:hAnsi="Arial" w:cs="Arial"/>
          <w:sz w:val="22"/>
          <w:szCs w:val="22"/>
        </w:rPr>
        <w:t xml:space="preserve"> Video</w:t>
      </w:r>
      <w:r w:rsidRPr="00015D93">
        <w:rPr>
          <w:rFonts w:ascii="Arial" w:hAnsi="Arial" w:cs="Arial"/>
          <w:sz w:val="22"/>
          <w:szCs w:val="22"/>
        </w:rPr>
        <w:t xml:space="preserve">,” and “Hazardous Waste Management Training” available </w:t>
      </w:r>
      <w:r w:rsidR="00123D3B">
        <w:rPr>
          <w:rFonts w:ascii="Arial" w:hAnsi="Arial" w:cs="Arial"/>
          <w:sz w:val="22"/>
          <w:szCs w:val="22"/>
        </w:rPr>
        <w:t>at</w:t>
      </w:r>
      <w:r w:rsidRPr="00015D93">
        <w:rPr>
          <w:rFonts w:ascii="Arial" w:hAnsi="Arial" w:cs="Arial"/>
          <w:sz w:val="22"/>
          <w:szCs w:val="22"/>
        </w:rPr>
        <w:t>:</w:t>
      </w:r>
      <w:r w:rsidRPr="00015D93">
        <w:rPr>
          <w:rFonts w:ascii="Arial" w:hAnsi="Arial" w:cs="Arial"/>
          <w:color w:val="FB0007"/>
          <w:sz w:val="22"/>
          <w:szCs w:val="22"/>
        </w:rPr>
        <w:t xml:space="preserve"> </w:t>
      </w:r>
      <w:hyperlink r:id="rId10" w:history="1">
        <w:r w:rsidRPr="00015D93">
          <w:rPr>
            <w:rFonts w:ascii="Arial" w:hAnsi="Arial" w:cs="Arial"/>
            <w:color w:val="0000FF"/>
            <w:sz w:val="22"/>
            <w:szCs w:val="22"/>
            <w:u w:val="single" w:color="0000FF"/>
          </w:rPr>
          <w:t>https://cfo.asu.edu/ehs-training</w:t>
        </w:r>
      </w:hyperlink>
      <w:r w:rsidRPr="00015D93">
        <w:rPr>
          <w:rFonts w:ascii="Arial" w:hAnsi="Arial" w:cs="Arial"/>
          <w:color w:val="FB0007"/>
          <w:sz w:val="22"/>
          <w:szCs w:val="22"/>
        </w:rPr>
        <w:t>.</w:t>
      </w:r>
      <w:r>
        <w:rPr>
          <w:rFonts w:ascii="Arial" w:hAnsi="Arial" w:cs="Arial"/>
          <w:color w:val="FB000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 this research, biological w</w:t>
      </w:r>
      <w:r w:rsidR="00015D93">
        <w:rPr>
          <w:rFonts w:ascii="Arial" w:hAnsi="Arial" w:cs="Arial"/>
          <w:sz w:val="22"/>
          <w:szCs w:val="22"/>
        </w:rPr>
        <w:t xml:space="preserve">aste will </w:t>
      </w:r>
      <w:r w:rsidR="002C53F3">
        <w:rPr>
          <w:rFonts w:ascii="Arial" w:hAnsi="Arial" w:cs="Arial"/>
          <w:sz w:val="22"/>
          <w:szCs w:val="22"/>
        </w:rPr>
        <w:t>be treated using the following decontamination methods</w:t>
      </w:r>
      <w:r>
        <w:rPr>
          <w:rFonts w:ascii="Arial" w:hAnsi="Arial" w:cs="Arial"/>
          <w:sz w:val="22"/>
          <w:szCs w:val="22"/>
        </w:rPr>
        <w:t xml:space="preserve"> (select all that apply)</w:t>
      </w:r>
      <w:r w:rsidR="002C53F3">
        <w:rPr>
          <w:rFonts w:ascii="Arial" w:hAnsi="Arial" w:cs="Arial"/>
          <w:sz w:val="22"/>
          <w:szCs w:val="22"/>
        </w:rPr>
        <w:t>:</w:t>
      </w:r>
    </w:p>
    <w:p w14:paraId="31A8A1F3" w14:textId="67121494" w:rsidR="00015D93" w:rsidRPr="00FD4442" w:rsidRDefault="00015D93" w:rsidP="002C53F3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207423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FD4442">
        <w:rPr>
          <w:rFonts w:ascii="Arial" w:hAnsi="Arial" w:cs="Arial"/>
          <w:sz w:val="22"/>
          <w:szCs w:val="22"/>
        </w:rPr>
        <w:t xml:space="preserve"> </w:t>
      </w:r>
      <w:r w:rsidR="002C53F3">
        <w:rPr>
          <w:rFonts w:ascii="Arial" w:hAnsi="Arial" w:cs="Arial"/>
          <w:sz w:val="22"/>
          <w:szCs w:val="22"/>
        </w:rPr>
        <w:t>C</w:t>
      </w:r>
      <w:r w:rsidR="00DD434C" w:rsidRPr="00FD4442">
        <w:rPr>
          <w:rFonts w:ascii="Arial" w:hAnsi="Arial" w:cs="Arial"/>
          <w:sz w:val="22"/>
          <w:szCs w:val="22"/>
        </w:rPr>
        <w:t xml:space="preserve">hemically </w:t>
      </w:r>
      <w:r w:rsidR="00B8435C">
        <w:rPr>
          <w:rFonts w:ascii="Arial" w:hAnsi="Arial" w:cs="Arial"/>
          <w:sz w:val="22"/>
          <w:szCs w:val="22"/>
        </w:rPr>
        <w:t>decontaminat</w:t>
      </w:r>
      <w:r w:rsidR="00646549">
        <w:rPr>
          <w:rFonts w:ascii="Arial" w:hAnsi="Arial" w:cs="Arial"/>
          <w:sz w:val="22"/>
          <w:szCs w:val="22"/>
        </w:rPr>
        <w:t>ed</w:t>
      </w:r>
      <w:r w:rsidR="00DD434C" w:rsidRPr="00FD4442">
        <w:rPr>
          <w:rFonts w:ascii="Arial" w:hAnsi="Arial" w:cs="Arial"/>
          <w:sz w:val="22"/>
          <w:szCs w:val="22"/>
        </w:rPr>
        <w:t xml:space="preserve"> (e.g., bleach, quaternary ammonia compounds)</w:t>
      </w:r>
    </w:p>
    <w:p w14:paraId="49AB8A5A" w14:textId="4606BC9D" w:rsidR="00FD4442" w:rsidRPr="00FD4442" w:rsidRDefault="00CC3611" w:rsidP="002C53F3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8947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D93" w:rsidRPr="00FD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15D93" w:rsidRPr="00FD4442">
        <w:rPr>
          <w:rFonts w:ascii="Arial" w:hAnsi="Arial" w:cs="Arial"/>
          <w:sz w:val="22"/>
          <w:szCs w:val="22"/>
        </w:rPr>
        <w:t xml:space="preserve"> </w:t>
      </w:r>
      <w:r w:rsidR="002C53F3">
        <w:rPr>
          <w:rFonts w:ascii="Arial" w:hAnsi="Arial" w:cs="Arial"/>
          <w:sz w:val="22"/>
          <w:szCs w:val="22"/>
        </w:rPr>
        <w:t>T</w:t>
      </w:r>
      <w:r w:rsidR="00DD434C" w:rsidRPr="00FD4442">
        <w:rPr>
          <w:rFonts w:ascii="Arial" w:hAnsi="Arial" w:cs="Arial"/>
          <w:sz w:val="22"/>
          <w:szCs w:val="22"/>
        </w:rPr>
        <w:t>hermally inactivated (e.g., steam autoclave)</w:t>
      </w:r>
    </w:p>
    <w:p w14:paraId="3610A827" w14:textId="1633999E" w:rsidR="00FD4442" w:rsidRDefault="00CC3611" w:rsidP="002C53F3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691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442" w:rsidRPr="00FD444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D4442" w:rsidRPr="00FD4442">
        <w:rPr>
          <w:rFonts w:ascii="Arial" w:hAnsi="Arial" w:cs="Arial"/>
          <w:sz w:val="22"/>
          <w:szCs w:val="22"/>
        </w:rPr>
        <w:t xml:space="preserve"> </w:t>
      </w:r>
      <w:r w:rsidR="002C53F3">
        <w:rPr>
          <w:rFonts w:ascii="Arial" w:hAnsi="Arial" w:cs="Arial"/>
          <w:sz w:val="22"/>
          <w:szCs w:val="22"/>
        </w:rPr>
        <w:t>C</w:t>
      </w:r>
      <w:r w:rsidR="00DD434C" w:rsidRPr="00FD4442">
        <w:rPr>
          <w:rFonts w:ascii="Arial" w:hAnsi="Arial" w:cs="Arial"/>
          <w:sz w:val="22"/>
          <w:szCs w:val="22"/>
        </w:rPr>
        <w:t>ollected in bioh</w:t>
      </w:r>
      <w:r w:rsidR="002C53F3">
        <w:rPr>
          <w:rFonts w:ascii="Arial" w:hAnsi="Arial" w:cs="Arial"/>
          <w:sz w:val="22"/>
          <w:szCs w:val="22"/>
        </w:rPr>
        <w:t>azard containers for EHS pickup</w:t>
      </w:r>
    </w:p>
    <w:p w14:paraId="6AE0FFE3" w14:textId="58C20984" w:rsidR="0001089A" w:rsidRDefault="00CC3611" w:rsidP="00B8435C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1041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46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C53F3" w:rsidRPr="00FD4442">
        <w:rPr>
          <w:rFonts w:ascii="Arial" w:hAnsi="Arial" w:cs="Arial"/>
          <w:sz w:val="22"/>
          <w:szCs w:val="22"/>
        </w:rPr>
        <w:t xml:space="preserve"> </w:t>
      </w:r>
      <w:r w:rsidR="002C53F3">
        <w:rPr>
          <w:rFonts w:ascii="Arial" w:hAnsi="Arial" w:cs="Arial"/>
          <w:sz w:val="22"/>
          <w:szCs w:val="22"/>
        </w:rPr>
        <w:t>O</w:t>
      </w:r>
      <w:r w:rsidR="00875EAC">
        <w:rPr>
          <w:rFonts w:ascii="Arial" w:hAnsi="Arial" w:cs="Arial"/>
          <w:sz w:val="22"/>
          <w:szCs w:val="22"/>
        </w:rPr>
        <w:t>ther method (Contact EHS at 480-965-1823 to discuss further)</w:t>
      </w:r>
    </w:p>
    <w:p w14:paraId="6CF5C694" w14:textId="77777777" w:rsidR="00472E86" w:rsidRDefault="00472E86" w:rsidP="00010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D4F499" w14:textId="4191ABB0" w:rsidR="0001089A" w:rsidRDefault="00B8435C" w:rsidP="00010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specific p</w:t>
      </w:r>
      <w:r w:rsidR="00DD434C" w:rsidRPr="00015D93">
        <w:rPr>
          <w:rFonts w:ascii="Arial" w:hAnsi="Arial" w:cs="Arial"/>
          <w:sz w:val="22"/>
          <w:szCs w:val="22"/>
        </w:rPr>
        <w:t xml:space="preserve">rocedures for </w:t>
      </w:r>
      <w:r w:rsidR="00FD4442">
        <w:rPr>
          <w:rFonts w:ascii="Arial" w:hAnsi="Arial" w:cs="Arial"/>
          <w:sz w:val="22"/>
          <w:szCs w:val="22"/>
        </w:rPr>
        <w:t>biological</w:t>
      </w:r>
      <w:r w:rsidR="000075EA">
        <w:rPr>
          <w:rFonts w:ascii="Arial" w:hAnsi="Arial" w:cs="Arial"/>
          <w:sz w:val="22"/>
          <w:szCs w:val="22"/>
        </w:rPr>
        <w:t xml:space="preserve"> </w:t>
      </w:r>
      <w:r w:rsidR="00DD434C" w:rsidRPr="00015D93">
        <w:rPr>
          <w:rFonts w:ascii="Arial" w:hAnsi="Arial" w:cs="Arial"/>
          <w:sz w:val="22"/>
          <w:szCs w:val="22"/>
        </w:rPr>
        <w:t>waste management</w:t>
      </w:r>
      <w:r>
        <w:rPr>
          <w:rFonts w:ascii="Arial" w:hAnsi="Arial" w:cs="Arial"/>
          <w:sz w:val="22"/>
          <w:szCs w:val="22"/>
        </w:rPr>
        <w:t xml:space="preserve"> for this research</w:t>
      </w:r>
      <w:r w:rsidR="000075EA">
        <w:rPr>
          <w:rFonts w:ascii="Arial" w:hAnsi="Arial" w:cs="Arial"/>
          <w:sz w:val="22"/>
          <w:szCs w:val="22"/>
        </w:rPr>
        <w:t xml:space="preserve"> are as follows:</w:t>
      </w:r>
    </w:p>
    <w:p w14:paraId="7EFCD4D5" w14:textId="67B86F04" w:rsidR="00DD434C" w:rsidRPr="00015D93" w:rsidRDefault="00DD434C" w:rsidP="00010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2FF5A3" w14:textId="171D4D36" w:rsidR="005E09F3" w:rsidRDefault="00FD4442" w:rsidP="00010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1CEB">
        <w:rPr>
          <w:rFonts w:ascii="Arial" w:hAnsi="Arial" w:cs="Arial"/>
          <w:b/>
          <w:sz w:val="22"/>
          <w:szCs w:val="22"/>
        </w:rPr>
        <w:t>Li</w:t>
      </w:r>
      <w:r w:rsidR="00DD434C" w:rsidRPr="00181CEB">
        <w:rPr>
          <w:rFonts w:ascii="Arial" w:hAnsi="Arial" w:cs="Arial"/>
          <w:b/>
          <w:sz w:val="22"/>
          <w:szCs w:val="22"/>
        </w:rPr>
        <w:t>quid biological waste</w:t>
      </w:r>
      <w:r w:rsidR="00181CEB" w:rsidRPr="00181CEB">
        <w:rPr>
          <w:rFonts w:ascii="Arial" w:hAnsi="Arial" w:cs="Arial"/>
          <w:b/>
          <w:sz w:val="22"/>
          <w:szCs w:val="22"/>
        </w:rPr>
        <w:t>:</w:t>
      </w:r>
      <w:r w:rsidR="00DD434C" w:rsidRPr="00FD4442">
        <w:rPr>
          <w:rFonts w:ascii="Arial" w:hAnsi="Arial" w:cs="Arial"/>
          <w:sz w:val="22"/>
          <w:szCs w:val="22"/>
        </w:rPr>
        <w:t xml:space="preserve"> </w:t>
      </w:r>
      <w:r w:rsidR="00181CEB">
        <w:rPr>
          <w:rFonts w:ascii="Arial" w:hAnsi="Arial" w:cs="Arial"/>
          <w:sz w:val="22"/>
          <w:szCs w:val="22"/>
        </w:rPr>
        <w:t>A</w:t>
      </w:r>
      <w:r w:rsidR="00DD434C" w:rsidRPr="00FD4442">
        <w:rPr>
          <w:rFonts w:ascii="Arial" w:hAnsi="Arial" w:cs="Arial"/>
          <w:sz w:val="22"/>
          <w:szCs w:val="22"/>
        </w:rPr>
        <w:t>n appropriate</w:t>
      </w:r>
      <w:r w:rsidR="00D9622F" w:rsidRPr="00FD4442">
        <w:rPr>
          <w:rFonts w:ascii="Arial" w:hAnsi="Arial" w:cs="Arial"/>
          <w:sz w:val="22"/>
          <w:szCs w:val="22"/>
        </w:rPr>
        <w:t xml:space="preserve"> </w:t>
      </w:r>
      <w:r w:rsidR="0001089A" w:rsidRPr="00FD4442">
        <w:rPr>
          <w:rFonts w:ascii="Arial" w:hAnsi="Arial" w:cs="Arial"/>
          <w:sz w:val="22"/>
          <w:szCs w:val="22"/>
        </w:rPr>
        <w:t>chemically compatible</w:t>
      </w:r>
      <w:r w:rsidR="00DD434C" w:rsidRPr="00FD4442">
        <w:rPr>
          <w:rFonts w:ascii="Arial" w:hAnsi="Arial" w:cs="Arial"/>
          <w:sz w:val="22"/>
          <w:szCs w:val="22"/>
        </w:rPr>
        <w:t xml:space="preserve"> </w:t>
      </w:r>
      <w:r w:rsidR="0001089A" w:rsidRPr="00FD4442">
        <w:rPr>
          <w:rFonts w:ascii="Arial" w:hAnsi="Arial" w:cs="Arial"/>
          <w:sz w:val="22"/>
          <w:szCs w:val="22"/>
        </w:rPr>
        <w:t>disinfectant</w:t>
      </w:r>
      <w:r w:rsidR="00DD434C" w:rsidRPr="00FD4442">
        <w:rPr>
          <w:rFonts w:ascii="Arial" w:hAnsi="Arial" w:cs="Arial"/>
          <w:sz w:val="22"/>
          <w:szCs w:val="22"/>
        </w:rPr>
        <w:t xml:space="preserve"> or </w:t>
      </w:r>
      <w:r w:rsidR="00C32F39">
        <w:rPr>
          <w:rFonts w:ascii="Arial" w:hAnsi="Arial" w:cs="Arial"/>
          <w:sz w:val="22"/>
          <w:szCs w:val="22"/>
        </w:rPr>
        <w:t xml:space="preserve">a spore-tested </w:t>
      </w:r>
      <w:r w:rsidR="00DD434C" w:rsidRPr="00FD4442">
        <w:rPr>
          <w:rFonts w:ascii="Arial" w:hAnsi="Arial" w:cs="Arial"/>
          <w:sz w:val="22"/>
          <w:szCs w:val="22"/>
        </w:rPr>
        <w:t>steam autoclave will be used to de</w:t>
      </w:r>
      <w:r w:rsidR="00D9622F" w:rsidRPr="00FD4442">
        <w:rPr>
          <w:rFonts w:ascii="Arial" w:hAnsi="Arial" w:cs="Arial"/>
          <w:sz w:val="22"/>
          <w:szCs w:val="22"/>
        </w:rPr>
        <w:t xml:space="preserve">contaminate </w:t>
      </w:r>
      <w:r w:rsidR="00DD434C" w:rsidRPr="00FD4442">
        <w:rPr>
          <w:rFonts w:ascii="Arial" w:hAnsi="Arial" w:cs="Arial"/>
          <w:sz w:val="22"/>
          <w:szCs w:val="22"/>
        </w:rPr>
        <w:t>the waste</w:t>
      </w:r>
      <w:r w:rsidR="00922537">
        <w:rPr>
          <w:rFonts w:ascii="Arial" w:hAnsi="Arial" w:cs="Arial"/>
          <w:sz w:val="22"/>
          <w:szCs w:val="22"/>
        </w:rPr>
        <w:t xml:space="preserve"> (select all that apply)</w:t>
      </w:r>
      <w:r w:rsidR="00DD434C" w:rsidRPr="00FD4442">
        <w:rPr>
          <w:rFonts w:ascii="Arial" w:hAnsi="Arial" w:cs="Arial"/>
          <w:sz w:val="22"/>
          <w:szCs w:val="22"/>
        </w:rPr>
        <w:t xml:space="preserve">. </w:t>
      </w:r>
    </w:p>
    <w:p w14:paraId="2A34E0ED" w14:textId="77777777" w:rsidR="0001089A" w:rsidRDefault="00181CEB" w:rsidP="0001089A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151074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9F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DD434C" w:rsidRPr="00FD4442">
        <w:rPr>
          <w:rFonts w:ascii="Arial" w:hAnsi="Arial" w:cs="Arial"/>
          <w:sz w:val="22"/>
          <w:szCs w:val="22"/>
        </w:rPr>
        <w:t xml:space="preserve">An </w:t>
      </w:r>
      <w:r>
        <w:rPr>
          <w:rFonts w:ascii="Arial" w:hAnsi="Arial" w:cs="Arial"/>
          <w:sz w:val="22"/>
          <w:szCs w:val="22"/>
        </w:rPr>
        <w:t>appropriate</w:t>
      </w:r>
      <w:r w:rsidR="00DD434C" w:rsidRPr="00FD4442">
        <w:rPr>
          <w:rFonts w:ascii="Arial" w:hAnsi="Arial" w:cs="Arial"/>
          <w:sz w:val="22"/>
          <w:szCs w:val="22"/>
        </w:rPr>
        <w:t xml:space="preserve"> disinfectant (e.g., </w:t>
      </w:r>
      <w:r w:rsidR="00DD434C" w:rsidRPr="00181CEB">
        <w:rPr>
          <w:rFonts w:ascii="Arial" w:hAnsi="Arial" w:cs="Arial"/>
          <w:sz w:val="22"/>
          <w:szCs w:val="22"/>
        </w:rPr>
        <w:t>bleach</w:t>
      </w:r>
      <w:r>
        <w:rPr>
          <w:rFonts w:ascii="Arial" w:hAnsi="Arial" w:cs="Arial"/>
          <w:sz w:val="22"/>
          <w:szCs w:val="22"/>
        </w:rPr>
        <w:t>, Lysol, Virex</w:t>
      </w:r>
      <w:r w:rsidR="00DD434C" w:rsidRPr="00181CEB">
        <w:rPr>
          <w:rFonts w:ascii="Arial" w:hAnsi="Arial" w:cs="Arial"/>
          <w:sz w:val="22"/>
          <w:szCs w:val="22"/>
        </w:rPr>
        <w:t xml:space="preserve">) will be added to the liquid </w:t>
      </w:r>
      <w:r w:rsidR="00A0184C">
        <w:rPr>
          <w:rFonts w:ascii="Arial" w:hAnsi="Arial" w:cs="Arial"/>
          <w:sz w:val="22"/>
          <w:szCs w:val="22"/>
        </w:rPr>
        <w:t xml:space="preserve">biological </w:t>
      </w:r>
      <w:r w:rsidR="00DD434C" w:rsidRPr="00181CEB">
        <w:rPr>
          <w:rFonts w:ascii="Arial" w:hAnsi="Arial" w:cs="Arial"/>
          <w:sz w:val="22"/>
          <w:szCs w:val="22"/>
        </w:rPr>
        <w:t xml:space="preserve">waste to obtain the final concentration </w:t>
      </w:r>
      <w:r w:rsidR="002D76C3" w:rsidRPr="00181CE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e.g., </w:t>
      </w:r>
      <w:r w:rsidR="002D76C3" w:rsidRPr="00181CEB">
        <w:rPr>
          <w:rFonts w:ascii="Arial" w:hAnsi="Arial" w:cs="Arial"/>
          <w:sz w:val="22"/>
          <w:szCs w:val="22"/>
        </w:rPr>
        <w:t>1:10</w:t>
      </w:r>
      <w:r>
        <w:rPr>
          <w:rFonts w:ascii="Arial" w:hAnsi="Arial" w:cs="Arial"/>
          <w:sz w:val="22"/>
          <w:szCs w:val="22"/>
        </w:rPr>
        <w:t>, 1:25</w:t>
      </w:r>
      <w:r w:rsidR="002D76C3" w:rsidRPr="00181CEB">
        <w:rPr>
          <w:rFonts w:ascii="Arial" w:hAnsi="Arial" w:cs="Arial"/>
          <w:sz w:val="22"/>
          <w:szCs w:val="22"/>
        </w:rPr>
        <w:t>)</w:t>
      </w:r>
      <w:r w:rsidR="002D76C3" w:rsidRPr="00FD4442">
        <w:rPr>
          <w:rFonts w:ascii="Arial" w:hAnsi="Arial" w:cs="Arial"/>
          <w:sz w:val="22"/>
          <w:szCs w:val="22"/>
        </w:rPr>
        <w:t xml:space="preserve"> </w:t>
      </w:r>
      <w:r w:rsidR="00DD434C" w:rsidRPr="00FD4442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contact time per manufacturer’s guidelines</w:t>
      </w:r>
      <w:r w:rsidR="00DD434C" w:rsidRPr="00FD4442">
        <w:rPr>
          <w:rFonts w:ascii="Arial" w:hAnsi="Arial" w:cs="Arial"/>
          <w:sz w:val="22"/>
          <w:szCs w:val="22"/>
        </w:rPr>
        <w:t xml:space="preserve">. </w:t>
      </w:r>
      <w:r w:rsidR="00A0184C" w:rsidRPr="0001089A">
        <w:rPr>
          <w:rFonts w:ascii="Arial" w:hAnsi="Arial" w:cs="Arial"/>
          <w:b/>
          <w:sz w:val="22"/>
          <w:szCs w:val="22"/>
        </w:rPr>
        <w:t>List disinfectant, concentration, and contact time:</w:t>
      </w:r>
    </w:p>
    <w:p w14:paraId="2B9F1661" w14:textId="25DE3930" w:rsidR="002C53F3" w:rsidRDefault="00181CEB" w:rsidP="002C53F3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A0184C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49912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A</w:t>
      </w:r>
      <w:r w:rsidR="00DD434C" w:rsidRPr="00FD44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spore-tested </w:t>
      </w:r>
      <w:r w:rsidR="00DD434C" w:rsidRPr="00FD4442">
        <w:rPr>
          <w:rFonts w:ascii="Arial" w:hAnsi="Arial" w:cs="Arial"/>
          <w:sz w:val="22"/>
          <w:szCs w:val="22"/>
        </w:rPr>
        <w:t xml:space="preserve">steam autoclave </w:t>
      </w:r>
      <w:r w:rsidR="00A0184C">
        <w:rPr>
          <w:rFonts w:ascii="Arial" w:hAnsi="Arial" w:cs="Arial"/>
          <w:sz w:val="22"/>
          <w:szCs w:val="22"/>
        </w:rPr>
        <w:t>will</w:t>
      </w:r>
      <w:r w:rsidR="00DD434C" w:rsidRPr="00FD4442">
        <w:rPr>
          <w:rFonts w:ascii="Arial" w:hAnsi="Arial" w:cs="Arial"/>
          <w:sz w:val="22"/>
          <w:szCs w:val="22"/>
        </w:rPr>
        <w:t xml:space="preserve"> be used to disinfect the liquid biological waste </w:t>
      </w:r>
      <w:r w:rsidR="00A0184C">
        <w:rPr>
          <w:rFonts w:ascii="Arial" w:hAnsi="Arial" w:cs="Arial"/>
          <w:sz w:val="22"/>
          <w:szCs w:val="22"/>
        </w:rPr>
        <w:t>(</w:t>
      </w:r>
      <w:r w:rsidR="00DD434C" w:rsidRPr="00FD4442">
        <w:rPr>
          <w:rFonts w:ascii="Arial" w:hAnsi="Arial" w:cs="Arial"/>
          <w:sz w:val="22"/>
          <w:szCs w:val="22"/>
        </w:rPr>
        <w:t>only if bleach</w:t>
      </w:r>
      <w:r>
        <w:rPr>
          <w:rFonts w:ascii="Arial" w:hAnsi="Arial" w:cs="Arial"/>
          <w:sz w:val="22"/>
          <w:szCs w:val="22"/>
        </w:rPr>
        <w:t xml:space="preserve"> or other hazardous chemicals</w:t>
      </w:r>
      <w:r w:rsidR="00DD434C" w:rsidRPr="00FD44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="00DD434C" w:rsidRPr="00FD44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NOT </w:t>
      </w:r>
      <w:r w:rsidR="00DD434C" w:rsidRPr="00FD4442">
        <w:rPr>
          <w:rFonts w:ascii="Arial" w:hAnsi="Arial" w:cs="Arial"/>
          <w:sz w:val="22"/>
          <w:szCs w:val="22"/>
        </w:rPr>
        <w:t>present in the solution</w:t>
      </w:r>
      <w:r w:rsidR="00A0184C">
        <w:rPr>
          <w:rFonts w:ascii="Arial" w:hAnsi="Arial" w:cs="Arial"/>
          <w:sz w:val="22"/>
          <w:szCs w:val="22"/>
        </w:rPr>
        <w:t>)</w:t>
      </w:r>
      <w:r w:rsidR="00DD434C" w:rsidRPr="00FD4442">
        <w:rPr>
          <w:rFonts w:ascii="Arial" w:hAnsi="Arial" w:cs="Arial"/>
          <w:sz w:val="22"/>
          <w:szCs w:val="22"/>
        </w:rPr>
        <w:t xml:space="preserve">. </w:t>
      </w:r>
      <w:r w:rsidR="00A0184C" w:rsidRPr="00A0184C">
        <w:rPr>
          <w:rFonts w:ascii="Arial" w:hAnsi="Arial" w:cs="Arial"/>
          <w:b/>
          <w:sz w:val="22"/>
          <w:szCs w:val="22"/>
        </w:rPr>
        <w:t xml:space="preserve">List </w:t>
      </w:r>
      <w:r w:rsidR="00A0184C">
        <w:rPr>
          <w:rFonts w:ascii="Arial" w:hAnsi="Arial" w:cs="Arial"/>
          <w:b/>
          <w:sz w:val="22"/>
          <w:szCs w:val="22"/>
        </w:rPr>
        <w:t>autoclave location and cycle parameters</w:t>
      </w:r>
      <w:r w:rsidR="00123D3B">
        <w:rPr>
          <w:rFonts w:ascii="Arial" w:hAnsi="Arial" w:cs="Arial"/>
          <w:sz w:val="22"/>
          <w:szCs w:val="22"/>
        </w:rPr>
        <w:t>:</w:t>
      </w:r>
      <w:r w:rsidR="00A0184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123D3B">
        <w:rPr>
          <w:rFonts w:ascii="Arial" w:hAnsi="Arial" w:cs="Arial"/>
          <w:sz w:val="22"/>
          <w:szCs w:val="22"/>
        </w:rPr>
        <w:t>After decontamination, the liquid waste is considered chemical waste. S</w:t>
      </w:r>
      <w:r w:rsidR="00123D3B" w:rsidRPr="00A0184C">
        <w:rPr>
          <w:rFonts w:ascii="Arial" w:hAnsi="Arial" w:cs="Arial"/>
          <w:sz w:val="22"/>
          <w:szCs w:val="22"/>
        </w:rPr>
        <w:t>ubmit an</w:t>
      </w:r>
      <w:r w:rsidR="00117886">
        <w:rPr>
          <w:rFonts w:ascii="Arial" w:hAnsi="Arial" w:cs="Arial"/>
          <w:sz w:val="22"/>
          <w:szCs w:val="22"/>
        </w:rPr>
        <w:t xml:space="preserve"> online waste-pickup request at</w:t>
      </w:r>
      <w:r w:rsidR="00117886" w:rsidRPr="00117886">
        <w:t xml:space="preserve"> </w:t>
      </w:r>
      <w:hyperlink r:id="rId11" w:history="1">
        <w:r w:rsidR="0029416E" w:rsidRPr="00C64CA6">
          <w:rPr>
            <w:rStyle w:val="Hyperlink"/>
            <w:rFonts w:ascii="Arial" w:hAnsi="Arial" w:cs="Arial"/>
            <w:sz w:val="22"/>
            <w:szCs w:val="22"/>
            <w:u w:color="0000FF"/>
          </w:rPr>
          <w:t>https://cfo.asu.edu/waste-mgmt-and-shipping</w:t>
        </w:r>
      </w:hyperlink>
      <w:r w:rsidR="0029416E">
        <w:rPr>
          <w:rFonts w:ascii="Arial" w:hAnsi="Arial" w:cs="Arial"/>
          <w:color w:val="0000FF"/>
          <w:sz w:val="22"/>
          <w:szCs w:val="22"/>
          <w:u w:val="single" w:color="0000FF"/>
        </w:rPr>
        <w:t xml:space="preserve"> </w:t>
      </w:r>
      <w:r w:rsidR="00123D3B">
        <w:rPr>
          <w:rFonts w:ascii="Arial" w:hAnsi="Arial" w:cs="Arial"/>
          <w:sz w:val="22"/>
          <w:szCs w:val="22"/>
        </w:rPr>
        <w:t>or d</w:t>
      </w:r>
      <w:r w:rsidR="00DD434C" w:rsidRPr="00FD4442">
        <w:rPr>
          <w:rFonts w:ascii="Arial" w:hAnsi="Arial" w:cs="Arial"/>
          <w:sz w:val="22"/>
          <w:szCs w:val="22"/>
        </w:rPr>
        <w:t xml:space="preserve">rain </w:t>
      </w:r>
      <w:r w:rsidR="00123D3B" w:rsidRPr="00FD4442">
        <w:rPr>
          <w:rFonts w:ascii="Arial" w:hAnsi="Arial" w:cs="Arial"/>
          <w:sz w:val="22"/>
          <w:szCs w:val="22"/>
        </w:rPr>
        <w:t>dispos</w:t>
      </w:r>
      <w:r w:rsidR="00123D3B">
        <w:rPr>
          <w:rFonts w:ascii="Arial" w:hAnsi="Arial" w:cs="Arial"/>
          <w:sz w:val="22"/>
          <w:szCs w:val="22"/>
        </w:rPr>
        <w:t>e</w:t>
      </w:r>
      <w:r w:rsidR="00123D3B" w:rsidRPr="00FD44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Pr="00FD4442">
        <w:rPr>
          <w:rFonts w:ascii="Arial" w:hAnsi="Arial" w:cs="Arial"/>
          <w:sz w:val="22"/>
          <w:szCs w:val="22"/>
        </w:rPr>
        <w:t xml:space="preserve">f </w:t>
      </w:r>
      <w:r w:rsidR="00123D3B">
        <w:rPr>
          <w:rFonts w:ascii="Arial" w:hAnsi="Arial" w:cs="Arial"/>
          <w:sz w:val="22"/>
          <w:szCs w:val="22"/>
        </w:rPr>
        <w:t>pre-</w:t>
      </w:r>
      <w:r w:rsidRPr="00FD4442">
        <w:rPr>
          <w:rFonts w:ascii="Arial" w:hAnsi="Arial" w:cs="Arial"/>
          <w:sz w:val="22"/>
          <w:szCs w:val="22"/>
        </w:rPr>
        <w:t xml:space="preserve">approved </w:t>
      </w:r>
      <w:r>
        <w:rPr>
          <w:rFonts w:ascii="Arial" w:hAnsi="Arial" w:cs="Arial"/>
          <w:sz w:val="22"/>
          <w:szCs w:val="22"/>
        </w:rPr>
        <w:t>by EHS</w:t>
      </w:r>
      <w:r w:rsidR="00123D3B">
        <w:rPr>
          <w:rFonts w:ascii="Arial" w:hAnsi="Arial" w:cs="Arial"/>
          <w:sz w:val="22"/>
          <w:szCs w:val="22"/>
        </w:rPr>
        <w:t>. C</w:t>
      </w:r>
      <w:r w:rsidR="002D76C3" w:rsidRPr="00181CEB">
        <w:rPr>
          <w:rFonts w:ascii="Arial" w:hAnsi="Arial" w:cs="Arial"/>
          <w:sz w:val="22"/>
          <w:szCs w:val="22"/>
        </w:rPr>
        <w:t xml:space="preserve">ontact </w:t>
      </w:r>
      <w:r w:rsidR="0004785F" w:rsidRPr="00181CEB">
        <w:rPr>
          <w:rFonts w:ascii="Arial" w:hAnsi="Arial" w:cs="Arial"/>
          <w:sz w:val="22"/>
          <w:szCs w:val="22"/>
        </w:rPr>
        <w:t>Environmental Affairs at 480-965-1823</w:t>
      </w:r>
      <w:r w:rsidR="002D76C3" w:rsidRPr="00181CEB">
        <w:rPr>
          <w:rFonts w:ascii="Arial" w:hAnsi="Arial" w:cs="Arial"/>
          <w:sz w:val="22"/>
          <w:szCs w:val="22"/>
        </w:rPr>
        <w:t xml:space="preserve"> to </w:t>
      </w:r>
      <w:r w:rsidR="00123D3B">
        <w:rPr>
          <w:rFonts w:ascii="Arial" w:hAnsi="Arial" w:cs="Arial"/>
          <w:sz w:val="22"/>
          <w:szCs w:val="22"/>
        </w:rPr>
        <w:t>request</w:t>
      </w:r>
      <w:r w:rsidR="00123D3B" w:rsidRPr="00181CEB">
        <w:rPr>
          <w:rFonts w:ascii="Arial" w:hAnsi="Arial" w:cs="Arial"/>
          <w:sz w:val="22"/>
          <w:szCs w:val="22"/>
        </w:rPr>
        <w:t xml:space="preserve"> </w:t>
      </w:r>
      <w:r w:rsidR="002D76C3" w:rsidRPr="00181CEB">
        <w:rPr>
          <w:rFonts w:ascii="Arial" w:hAnsi="Arial" w:cs="Arial"/>
          <w:sz w:val="22"/>
          <w:szCs w:val="22"/>
        </w:rPr>
        <w:t>drain disposal approval</w:t>
      </w:r>
      <w:r>
        <w:rPr>
          <w:rFonts w:ascii="Arial" w:hAnsi="Arial" w:cs="Arial"/>
          <w:sz w:val="22"/>
          <w:szCs w:val="22"/>
        </w:rPr>
        <w:t>.</w:t>
      </w:r>
      <w:r w:rsidR="00A0184C">
        <w:rPr>
          <w:rFonts w:ascii="Arial" w:hAnsi="Arial" w:cs="Arial"/>
          <w:sz w:val="22"/>
          <w:szCs w:val="22"/>
        </w:rPr>
        <w:t xml:space="preserve"> </w:t>
      </w:r>
      <w:r w:rsidR="002C53F3">
        <w:rPr>
          <w:rFonts w:ascii="Arial" w:hAnsi="Arial" w:cs="Arial"/>
          <w:b/>
          <w:sz w:val="22"/>
          <w:szCs w:val="22"/>
        </w:rPr>
        <w:t>List EHS approval</w:t>
      </w:r>
      <w:r w:rsidR="00123D3B" w:rsidRPr="002C53F3">
        <w:rPr>
          <w:rFonts w:ascii="Arial" w:hAnsi="Arial" w:cs="Arial"/>
          <w:b/>
          <w:sz w:val="22"/>
          <w:szCs w:val="22"/>
        </w:rPr>
        <w:t xml:space="preserve"> date</w:t>
      </w:r>
      <w:r w:rsidR="00123D3B">
        <w:rPr>
          <w:rFonts w:ascii="Arial" w:hAnsi="Arial" w:cs="Arial"/>
          <w:sz w:val="22"/>
          <w:szCs w:val="22"/>
        </w:rPr>
        <w:t xml:space="preserve">: </w:t>
      </w:r>
    </w:p>
    <w:p w14:paraId="447DF9EC" w14:textId="1FDE44D5" w:rsidR="00DD434C" w:rsidRDefault="00DD434C" w:rsidP="002C53F3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F83BCAE" w14:textId="55EC7031" w:rsidR="0001089A" w:rsidRDefault="00C32F39" w:rsidP="00010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2537">
        <w:rPr>
          <w:rFonts w:ascii="Arial" w:hAnsi="Arial" w:cs="Arial"/>
          <w:b/>
          <w:sz w:val="22"/>
          <w:szCs w:val="22"/>
        </w:rPr>
        <w:t>S</w:t>
      </w:r>
      <w:r w:rsidR="00DD434C" w:rsidRPr="00922537">
        <w:rPr>
          <w:rFonts w:ascii="Arial" w:hAnsi="Arial" w:cs="Arial"/>
          <w:b/>
          <w:sz w:val="22"/>
          <w:szCs w:val="22"/>
        </w:rPr>
        <w:t>olid biological waste</w:t>
      </w:r>
      <w:r>
        <w:rPr>
          <w:rFonts w:ascii="Arial" w:hAnsi="Arial" w:cs="Arial"/>
          <w:sz w:val="22"/>
          <w:szCs w:val="22"/>
        </w:rPr>
        <w:t>: A</w:t>
      </w:r>
      <w:r w:rsidR="00DD434C" w:rsidRPr="00A018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spore-tested </w:t>
      </w:r>
      <w:r w:rsidR="00DD434C" w:rsidRPr="00A0184C">
        <w:rPr>
          <w:rFonts w:ascii="Arial" w:hAnsi="Arial" w:cs="Arial"/>
          <w:sz w:val="22"/>
          <w:szCs w:val="22"/>
        </w:rPr>
        <w:t>steam autoclave will be</w:t>
      </w:r>
      <w:r w:rsidR="0001089A">
        <w:rPr>
          <w:rFonts w:ascii="Arial" w:hAnsi="Arial" w:cs="Arial"/>
          <w:sz w:val="22"/>
          <w:szCs w:val="22"/>
        </w:rPr>
        <w:t xml:space="preserve"> </w:t>
      </w:r>
      <w:r w:rsidR="00DD434C" w:rsidRPr="00A0184C">
        <w:rPr>
          <w:rFonts w:ascii="Arial" w:hAnsi="Arial" w:cs="Arial"/>
          <w:sz w:val="22"/>
          <w:szCs w:val="22"/>
        </w:rPr>
        <w:t>used</w:t>
      </w:r>
      <w:r>
        <w:rPr>
          <w:rFonts w:ascii="Arial" w:hAnsi="Arial" w:cs="Arial"/>
          <w:sz w:val="22"/>
          <w:szCs w:val="22"/>
        </w:rPr>
        <w:t xml:space="preserve"> to decontaminate the waste</w:t>
      </w:r>
      <w:r w:rsidR="00922537">
        <w:rPr>
          <w:rFonts w:ascii="Arial" w:hAnsi="Arial" w:cs="Arial"/>
          <w:sz w:val="22"/>
          <w:szCs w:val="22"/>
        </w:rPr>
        <w:t xml:space="preserve"> </w:t>
      </w:r>
      <w:r w:rsidR="002C53F3">
        <w:rPr>
          <w:rFonts w:ascii="Arial" w:hAnsi="Arial" w:cs="Arial"/>
          <w:sz w:val="22"/>
          <w:szCs w:val="22"/>
        </w:rPr>
        <w:t xml:space="preserve">or waste will be collected in biohazard drums and picked up by EHS </w:t>
      </w:r>
      <w:r w:rsidR="00922537">
        <w:rPr>
          <w:rFonts w:ascii="Arial" w:hAnsi="Arial" w:cs="Arial"/>
          <w:sz w:val="22"/>
          <w:szCs w:val="22"/>
        </w:rPr>
        <w:t>(select all that apply)</w:t>
      </w:r>
      <w:r w:rsidR="0001089A">
        <w:rPr>
          <w:rFonts w:ascii="Arial" w:hAnsi="Arial" w:cs="Arial"/>
          <w:sz w:val="22"/>
          <w:szCs w:val="22"/>
        </w:rPr>
        <w:t>.</w:t>
      </w:r>
    </w:p>
    <w:p w14:paraId="6FA37E98" w14:textId="0F55D093" w:rsidR="005E09F3" w:rsidRDefault="005E09F3" w:rsidP="00010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E7D52F" w14:textId="374B8D8C" w:rsidR="00472E86" w:rsidRDefault="00CC3611" w:rsidP="0001089A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97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F3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2F39">
        <w:rPr>
          <w:rFonts w:ascii="Arial" w:hAnsi="Arial" w:cs="Arial"/>
          <w:sz w:val="22"/>
          <w:szCs w:val="22"/>
        </w:rPr>
        <w:t xml:space="preserve"> </w:t>
      </w:r>
      <w:r w:rsidR="00922537">
        <w:rPr>
          <w:rFonts w:ascii="Arial" w:hAnsi="Arial" w:cs="Arial"/>
          <w:sz w:val="22"/>
          <w:szCs w:val="22"/>
        </w:rPr>
        <w:t>Solid biological w</w:t>
      </w:r>
      <w:r w:rsidR="00DD434C" w:rsidRPr="00A0184C">
        <w:rPr>
          <w:rFonts w:ascii="Arial" w:hAnsi="Arial" w:cs="Arial"/>
          <w:sz w:val="22"/>
          <w:szCs w:val="22"/>
        </w:rPr>
        <w:t>ast</w:t>
      </w:r>
      <w:r w:rsidR="00D9622F" w:rsidRPr="00A0184C">
        <w:rPr>
          <w:rFonts w:ascii="Arial" w:hAnsi="Arial" w:cs="Arial"/>
          <w:sz w:val="22"/>
          <w:szCs w:val="22"/>
        </w:rPr>
        <w:t>e will</w:t>
      </w:r>
      <w:r w:rsidR="00DD434C" w:rsidRPr="00A0184C">
        <w:rPr>
          <w:rFonts w:ascii="Arial" w:hAnsi="Arial" w:cs="Arial"/>
          <w:sz w:val="22"/>
          <w:szCs w:val="22"/>
        </w:rPr>
        <w:t xml:space="preserve"> be collected in a</w:t>
      </w:r>
      <w:r w:rsidR="00EF7A28">
        <w:rPr>
          <w:rFonts w:ascii="Arial" w:hAnsi="Arial" w:cs="Arial"/>
          <w:sz w:val="22"/>
          <w:szCs w:val="22"/>
        </w:rPr>
        <w:t>n</w:t>
      </w:r>
      <w:r w:rsidR="00DD434C" w:rsidRPr="00A0184C">
        <w:rPr>
          <w:rFonts w:ascii="Arial" w:hAnsi="Arial" w:cs="Arial"/>
          <w:sz w:val="22"/>
          <w:szCs w:val="22"/>
        </w:rPr>
        <w:t xml:space="preserve"> </w:t>
      </w:r>
      <w:r w:rsidR="00EF7A28">
        <w:rPr>
          <w:rFonts w:ascii="Arial" w:hAnsi="Arial" w:cs="Arial"/>
          <w:sz w:val="22"/>
          <w:szCs w:val="22"/>
        </w:rPr>
        <w:t>autoclavable biohazard</w:t>
      </w:r>
      <w:r w:rsidR="00DD434C" w:rsidRPr="00A0184C">
        <w:rPr>
          <w:rFonts w:ascii="Arial" w:hAnsi="Arial" w:cs="Arial"/>
          <w:sz w:val="22"/>
          <w:szCs w:val="22"/>
        </w:rPr>
        <w:t xml:space="preserve"> bag (or heat-safe container) and decontaminated using an appropriate cycle in </w:t>
      </w:r>
      <w:r w:rsidR="00EF7A28">
        <w:rPr>
          <w:rFonts w:ascii="Arial" w:hAnsi="Arial" w:cs="Arial"/>
          <w:sz w:val="22"/>
          <w:szCs w:val="22"/>
        </w:rPr>
        <w:t>a spore-tested steam</w:t>
      </w:r>
      <w:r w:rsidR="00DD434C" w:rsidRPr="00A0184C">
        <w:rPr>
          <w:rFonts w:ascii="Arial" w:hAnsi="Arial" w:cs="Arial"/>
          <w:sz w:val="22"/>
          <w:szCs w:val="22"/>
        </w:rPr>
        <w:t xml:space="preserve"> autoclave</w:t>
      </w:r>
      <w:r w:rsidR="00FB7885">
        <w:rPr>
          <w:rFonts w:ascii="Arial" w:hAnsi="Arial" w:cs="Arial"/>
          <w:sz w:val="22"/>
          <w:szCs w:val="22"/>
        </w:rPr>
        <w:t xml:space="preserve"> (</w:t>
      </w:r>
      <w:r w:rsidR="00FB7885" w:rsidRPr="00FD4442">
        <w:rPr>
          <w:rFonts w:ascii="Arial" w:hAnsi="Arial" w:cs="Arial"/>
          <w:sz w:val="22"/>
          <w:szCs w:val="22"/>
        </w:rPr>
        <w:t>only if bleach</w:t>
      </w:r>
      <w:r w:rsidR="00FB7885">
        <w:rPr>
          <w:rFonts w:ascii="Arial" w:hAnsi="Arial" w:cs="Arial"/>
          <w:sz w:val="22"/>
          <w:szCs w:val="22"/>
        </w:rPr>
        <w:t xml:space="preserve"> or other hazardous chemicals</w:t>
      </w:r>
      <w:r w:rsidR="00FB7885" w:rsidRPr="00FD4442">
        <w:rPr>
          <w:rFonts w:ascii="Arial" w:hAnsi="Arial" w:cs="Arial"/>
          <w:sz w:val="22"/>
          <w:szCs w:val="22"/>
        </w:rPr>
        <w:t xml:space="preserve"> </w:t>
      </w:r>
      <w:r w:rsidR="00FB7885">
        <w:rPr>
          <w:rFonts w:ascii="Arial" w:hAnsi="Arial" w:cs="Arial"/>
          <w:sz w:val="22"/>
          <w:szCs w:val="22"/>
        </w:rPr>
        <w:t>are</w:t>
      </w:r>
      <w:r w:rsidR="00FB7885" w:rsidRPr="00FD4442">
        <w:rPr>
          <w:rFonts w:ascii="Arial" w:hAnsi="Arial" w:cs="Arial"/>
          <w:sz w:val="22"/>
          <w:szCs w:val="22"/>
        </w:rPr>
        <w:t xml:space="preserve"> </w:t>
      </w:r>
      <w:r w:rsidR="00FB7885">
        <w:rPr>
          <w:rFonts w:ascii="Arial" w:hAnsi="Arial" w:cs="Arial"/>
          <w:sz w:val="22"/>
          <w:szCs w:val="22"/>
        </w:rPr>
        <w:t>NOT present in the materials to be autoclaved)</w:t>
      </w:r>
      <w:r w:rsidR="00DD434C" w:rsidRPr="00A0184C">
        <w:rPr>
          <w:rFonts w:ascii="Arial" w:hAnsi="Arial" w:cs="Arial"/>
          <w:sz w:val="22"/>
          <w:szCs w:val="22"/>
        </w:rPr>
        <w:t xml:space="preserve">. </w:t>
      </w:r>
      <w:r w:rsidR="00EF7A28">
        <w:rPr>
          <w:rFonts w:ascii="Arial" w:hAnsi="Arial" w:cs="Arial"/>
          <w:sz w:val="22"/>
          <w:szCs w:val="22"/>
        </w:rPr>
        <w:t>After autoclaving, t</w:t>
      </w:r>
      <w:r w:rsidR="00DD434C" w:rsidRPr="00A0184C">
        <w:rPr>
          <w:rFonts w:ascii="Arial" w:hAnsi="Arial" w:cs="Arial"/>
          <w:sz w:val="22"/>
          <w:szCs w:val="22"/>
        </w:rPr>
        <w:t>he wast</w:t>
      </w:r>
      <w:r w:rsidR="00D9622F" w:rsidRPr="00A0184C">
        <w:rPr>
          <w:rFonts w:ascii="Arial" w:hAnsi="Arial" w:cs="Arial"/>
          <w:sz w:val="22"/>
          <w:szCs w:val="22"/>
        </w:rPr>
        <w:t>e will</w:t>
      </w:r>
      <w:r w:rsidR="00DD434C" w:rsidRPr="00A0184C">
        <w:rPr>
          <w:rFonts w:ascii="Arial" w:hAnsi="Arial" w:cs="Arial"/>
          <w:sz w:val="22"/>
          <w:szCs w:val="22"/>
        </w:rPr>
        <w:t xml:space="preserve"> be placed in a red biohazard drum.</w:t>
      </w:r>
      <w:r w:rsidR="00922537">
        <w:rPr>
          <w:rFonts w:ascii="Arial" w:hAnsi="Arial" w:cs="Arial"/>
          <w:sz w:val="22"/>
          <w:szCs w:val="22"/>
        </w:rPr>
        <w:t xml:space="preserve"> S</w:t>
      </w:r>
      <w:r w:rsidR="00DD434C" w:rsidRPr="00A0184C">
        <w:rPr>
          <w:rFonts w:ascii="Arial" w:hAnsi="Arial" w:cs="Arial"/>
          <w:sz w:val="22"/>
          <w:szCs w:val="22"/>
        </w:rPr>
        <w:t xml:space="preserve">ubmit an online waste-pickup request </w:t>
      </w:r>
      <w:r w:rsidR="00922537">
        <w:rPr>
          <w:rFonts w:ascii="Arial" w:hAnsi="Arial" w:cs="Arial"/>
          <w:sz w:val="22"/>
          <w:szCs w:val="22"/>
        </w:rPr>
        <w:t>when</w:t>
      </w:r>
      <w:r w:rsidR="00922537" w:rsidRPr="00A0184C">
        <w:rPr>
          <w:rFonts w:ascii="Arial" w:hAnsi="Arial" w:cs="Arial"/>
          <w:sz w:val="22"/>
          <w:szCs w:val="22"/>
        </w:rPr>
        <w:t xml:space="preserve"> the red drum </w:t>
      </w:r>
      <w:r w:rsidR="00922537">
        <w:rPr>
          <w:rFonts w:ascii="Arial" w:hAnsi="Arial" w:cs="Arial"/>
          <w:sz w:val="22"/>
          <w:szCs w:val="22"/>
        </w:rPr>
        <w:t xml:space="preserve">is </w:t>
      </w:r>
      <w:r w:rsidR="00922537" w:rsidRPr="00A0184C">
        <w:rPr>
          <w:rFonts w:ascii="Arial" w:hAnsi="Arial" w:cs="Arial"/>
          <w:sz w:val="22"/>
          <w:szCs w:val="22"/>
        </w:rPr>
        <w:t xml:space="preserve">two-thirds full </w:t>
      </w:r>
      <w:r w:rsidR="00DD434C" w:rsidRPr="00A0184C">
        <w:rPr>
          <w:rFonts w:ascii="Arial" w:hAnsi="Arial" w:cs="Arial"/>
          <w:sz w:val="22"/>
          <w:szCs w:val="22"/>
        </w:rPr>
        <w:t>at </w:t>
      </w:r>
      <w:hyperlink r:id="rId12" w:history="1">
        <w:r w:rsidR="0029416E" w:rsidRPr="00C64CA6">
          <w:rPr>
            <w:rStyle w:val="Hyperlink"/>
            <w:rFonts w:ascii="Arial" w:hAnsi="Arial" w:cs="Arial"/>
            <w:sz w:val="22"/>
            <w:szCs w:val="22"/>
            <w:u w:color="0000FF"/>
          </w:rPr>
          <w:t>https://cfo.asu.edu/waste-mgmt-and-shipping</w:t>
        </w:r>
      </w:hyperlink>
      <w:r w:rsidR="0029416E">
        <w:rPr>
          <w:rFonts w:ascii="Arial" w:hAnsi="Arial" w:cs="Arial"/>
          <w:color w:val="0000FF"/>
          <w:sz w:val="22"/>
          <w:szCs w:val="22"/>
          <w:u w:val="single" w:color="0000FF"/>
        </w:rPr>
        <w:t>.</w:t>
      </w:r>
      <w:r w:rsidR="005E09F3">
        <w:rPr>
          <w:rFonts w:ascii="Arial" w:hAnsi="Arial" w:cs="Arial"/>
          <w:sz w:val="22"/>
          <w:szCs w:val="22"/>
        </w:rPr>
        <w:t xml:space="preserve"> </w:t>
      </w:r>
      <w:r w:rsidR="005E09F3" w:rsidRPr="00A0184C">
        <w:rPr>
          <w:rFonts w:ascii="Arial" w:hAnsi="Arial" w:cs="Arial"/>
          <w:b/>
          <w:sz w:val="22"/>
          <w:szCs w:val="22"/>
        </w:rPr>
        <w:t xml:space="preserve">List </w:t>
      </w:r>
      <w:r w:rsidR="005E09F3">
        <w:rPr>
          <w:rFonts w:ascii="Arial" w:hAnsi="Arial" w:cs="Arial"/>
          <w:b/>
          <w:sz w:val="22"/>
          <w:szCs w:val="22"/>
        </w:rPr>
        <w:t>autoclave location and cycle parameters:</w:t>
      </w:r>
    </w:p>
    <w:p w14:paraId="31B99EA5" w14:textId="7327F0E7" w:rsidR="00DD434C" w:rsidRDefault="00C32F39" w:rsidP="0001089A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45803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EF7A28">
        <w:rPr>
          <w:rFonts w:ascii="Arial" w:hAnsi="Arial" w:cs="Arial"/>
          <w:sz w:val="22"/>
          <w:szCs w:val="22"/>
        </w:rPr>
        <w:t>No autoclave is available. The s</w:t>
      </w:r>
      <w:r w:rsidR="00922537">
        <w:rPr>
          <w:rFonts w:ascii="Arial" w:hAnsi="Arial" w:cs="Arial"/>
          <w:sz w:val="22"/>
          <w:szCs w:val="22"/>
        </w:rPr>
        <w:t>olid biological waste will be c</w:t>
      </w:r>
      <w:r w:rsidR="00DD434C" w:rsidRPr="00C32F39">
        <w:rPr>
          <w:rFonts w:ascii="Arial" w:hAnsi="Arial" w:cs="Arial"/>
          <w:sz w:val="22"/>
          <w:szCs w:val="22"/>
        </w:rPr>
        <w:t>ollected in double-lined</w:t>
      </w:r>
      <w:r w:rsidR="00DD434C" w:rsidRPr="00C32F39">
        <w:rPr>
          <w:rFonts w:ascii="Arial" w:hAnsi="Arial" w:cs="Arial"/>
          <w:color w:val="FB0007"/>
          <w:sz w:val="22"/>
          <w:szCs w:val="22"/>
        </w:rPr>
        <w:t>,</w:t>
      </w:r>
      <w:r w:rsidR="00DD434C" w:rsidRPr="00C32F39">
        <w:rPr>
          <w:rFonts w:ascii="Arial" w:hAnsi="Arial" w:cs="Arial"/>
          <w:sz w:val="22"/>
          <w:szCs w:val="22"/>
        </w:rPr>
        <w:t xml:space="preserve"> red biohazard bags and subsequently placed into a red biohazard drum. </w:t>
      </w:r>
      <w:r w:rsidR="00922537">
        <w:rPr>
          <w:rFonts w:ascii="Arial" w:hAnsi="Arial" w:cs="Arial"/>
          <w:sz w:val="22"/>
          <w:szCs w:val="22"/>
        </w:rPr>
        <w:t>S</w:t>
      </w:r>
      <w:r w:rsidR="00922537" w:rsidRPr="00A0184C">
        <w:rPr>
          <w:rFonts w:ascii="Arial" w:hAnsi="Arial" w:cs="Arial"/>
          <w:sz w:val="22"/>
          <w:szCs w:val="22"/>
        </w:rPr>
        <w:t xml:space="preserve">ubmit an online waste-pickup request </w:t>
      </w:r>
      <w:r w:rsidR="00922537">
        <w:rPr>
          <w:rFonts w:ascii="Arial" w:hAnsi="Arial" w:cs="Arial"/>
          <w:sz w:val="22"/>
          <w:szCs w:val="22"/>
        </w:rPr>
        <w:t>when</w:t>
      </w:r>
      <w:r w:rsidR="00922537" w:rsidRPr="00A0184C">
        <w:rPr>
          <w:rFonts w:ascii="Arial" w:hAnsi="Arial" w:cs="Arial"/>
          <w:sz w:val="22"/>
          <w:szCs w:val="22"/>
        </w:rPr>
        <w:t xml:space="preserve"> the red drum </w:t>
      </w:r>
      <w:r w:rsidR="00922537">
        <w:rPr>
          <w:rFonts w:ascii="Arial" w:hAnsi="Arial" w:cs="Arial"/>
          <w:sz w:val="22"/>
          <w:szCs w:val="22"/>
        </w:rPr>
        <w:t xml:space="preserve">is </w:t>
      </w:r>
      <w:r w:rsidR="00922537" w:rsidRPr="00A0184C">
        <w:rPr>
          <w:rFonts w:ascii="Arial" w:hAnsi="Arial" w:cs="Arial"/>
          <w:sz w:val="22"/>
          <w:szCs w:val="22"/>
        </w:rPr>
        <w:t>two-thirds full at</w:t>
      </w:r>
      <w:r w:rsidR="00922537" w:rsidRPr="00C32F39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29416E" w:rsidRPr="00C64CA6">
          <w:rPr>
            <w:rStyle w:val="Hyperlink"/>
            <w:rFonts w:ascii="Arial" w:hAnsi="Arial" w:cs="Arial"/>
            <w:sz w:val="22"/>
            <w:szCs w:val="22"/>
            <w:u w:color="0000FF"/>
          </w:rPr>
          <w:t>https://cfo.asu.edu/waste-mgmt-and-shipping</w:t>
        </w:r>
      </w:hyperlink>
      <w:r w:rsidR="00DD434C" w:rsidRPr="00C32F39">
        <w:rPr>
          <w:rFonts w:ascii="Arial" w:hAnsi="Arial" w:cs="Arial"/>
          <w:sz w:val="22"/>
          <w:szCs w:val="22"/>
        </w:rPr>
        <w:t>.</w:t>
      </w:r>
    </w:p>
    <w:p w14:paraId="2E199586" w14:textId="77777777" w:rsidR="00922537" w:rsidRPr="00C32F39" w:rsidRDefault="00922537" w:rsidP="0001089A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4462C4B2" w14:textId="3637F969" w:rsidR="0001089A" w:rsidRPr="00A0184C" w:rsidRDefault="00CC3611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926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9F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22537" w:rsidRPr="00922537">
        <w:rPr>
          <w:rFonts w:ascii="Arial" w:hAnsi="Arial" w:cs="Arial"/>
          <w:sz w:val="22"/>
          <w:szCs w:val="22"/>
        </w:rPr>
        <w:t xml:space="preserve"> </w:t>
      </w:r>
      <w:r w:rsidR="00922537">
        <w:rPr>
          <w:rFonts w:ascii="Arial" w:hAnsi="Arial" w:cs="Arial"/>
          <w:sz w:val="22"/>
          <w:szCs w:val="22"/>
        </w:rPr>
        <w:t xml:space="preserve">Solid </w:t>
      </w:r>
      <w:r w:rsidR="00EF7A28">
        <w:rPr>
          <w:rFonts w:ascii="Arial" w:hAnsi="Arial" w:cs="Arial"/>
          <w:sz w:val="22"/>
          <w:szCs w:val="22"/>
        </w:rPr>
        <w:t xml:space="preserve">human and </w:t>
      </w:r>
      <w:r w:rsidR="00922537">
        <w:rPr>
          <w:rFonts w:ascii="Arial" w:hAnsi="Arial" w:cs="Arial"/>
          <w:sz w:val="22"/>
          <w:szCs w:val="22"/>
        </w:rPr>
        <w:t>a</w:t>
      </w:r>
      <w:r w:rsidR="00DD434C" w:rsidRPr="00922537">
        <w:rPr>
          <w:rFonts w:ascii="Arial" w:hAnsi="Arial" w:cs="Arial"/>
          <w:sz w:val="22"/>
          <w:szCs w:val="22"/>
        </w:rPr>
        <w:t>nimal waste</w:t>
      </w:r>
      <w:r w:rsidR="00D9622F" w:rsidRPr="00922537">
        <w:rPr>
          <w:rFonts w:ascii="Arial" w:hAnsi="Arial" w:cs="Arial"/>
          <w:sz w:val="22"/>
          <w:szCs w:val="22"/>
        </w:rPr>
        <w:t xml:space="preserve"> </w:t>
      </w:r>
      <w:r w:rsidR="00EF7A28">
        <w:rPr>
          <w:rFonts w:ascii="Arial" w:hAnsi="Arial" w:cs="Arial"/>
          <w:sz w:val="22"/>
          <w:szCs w:val="22"/>
        </w:rPr>
        <w:t xml:space="preserve">may require special handling procedures. Please contact EHS Environmental Affairs </w:t>
      </w:r>
      <w:r w:rsidR="00EF7A28" w:rsidRPr="005E09F3">
        <w:rPr>
          <w:rFonts w:ascii="Arial" w:hAnsi="Arial" w:cs="Arial"/>
          <w:sz w:val="22"/>
          <w:szCs w:val="22"/>
        </w:rPr>
        <w:t>at 480-965-1823</w:t>
      </w:r>
      <w:r w:rsidR="00EF7A28">
        <w:rPr>
          <w:rFonts w:ascii="Arial" w:hAnsi="Arial" w:cs="Arial"/>
          <w:sz w:val="22"/>
          <w:szCs w:val="22"/>
        </w:rPr>
        <w:t xml:space="preserve"> to discuss further. </w:t>
      </w:r>
    </w:p>
    <w:p w14:paraId="5CFA0911" w14:textId="77777777" w:rsidR="005E09F3" w:rsidRDefault="005E09F3" w:rsidP="0001089A">
      <w:pPr>
        <w:widowControl w:val="0"/>
        <w:autoSpaceDE w:val="0"/>
        <w:autoSpaceDN w:val="0"/>
        <w:adjustRightInd w:val="0"/>
        <w:ind w:left="450"/>
        <w:jc w:val="both"/>
        <w:rPr>
          <w:rFonts w:ascii="Arial" w:hAnsi="Arial" w:cs="Arial"/>
          <w:sz w:val="22"/>
          <w:szCs w:val="22"/>
        </w:rPr>
      </w:pPr>
    </w:p>
    <w:p w14:paraId="2AA738CF" w14:textId="75DCDB6A" w:rsidR="005E09F3" w:rsidRDefault="0001089A" w:rsidP="00010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</w:t>
      </w:r>
      <w:r w:rsidR="00DD434C" w:rsidRPr="005E09F3">
        <w:rPr>
          <w:rFonts w:ascii="Arial" w:hAnsi="Arial" w:cs="Arial"/>
          <w:sz w:val="22"/>
          <w:szCs w:val="22"/>
        </w:rPr>
        <w:t xml:space="preserve"> spills, injuries, equipment failures, or waste handling </w:t>
      </w:r>
      <w:r w:rsidR="008E63AD" w:rsidRPr="005E09F3">
        <w:rPr>
          <w:rFonts w:ascii="Arial" w:hAnsi="Arial" w:cs="Arial"/>
          <w:sz w:val="22"/>
          <w:szCs w:val="22"/>
        </w:rPr>
        <w:t xml:space="preserve">issues </w:t>
      </w:r>
      <w:r w:rsidR="00DD434C" w:rsidRPr="005E09F3">
        <w:rPr>
          <w:rFonts w:ascii="Arial" w:hAnsi="Arial" w:cs="Arial"/>
          <w:sz w:val="22"/>
          <w:szCs w:val="22"/>
        </w:rPr>
        <w:t xml:space="preserve">will be reported to </w:t>
      </w:r>
      <w:r w:rsidR="005E09F3" w:rsidRPr="005E09F3">
        <w:rPr>
          <w:rFonts w:ascii="Arial" w:hAnsi="Arial" w:cs="Arial"/>
          <w:sz w:val="22"/>
          <w:szCs w:val="22"/>
        </w:rPr>
        <w:t>EHS at 480-965-1823</w:t>
      </w:r>
      <w:r w:rsidR="005E09F3">
        <w:rPr>
          <w:rFonts w:ascii="Arial" w:hAnsi="Arial" w:cs="Arial"/>
          <w:sz w:val="22"/>
          <w:szCs w:val="22"/>
        </w:rPr>
        <w:t xml:space="preserve"> and the individuals listed below.</w:t>
      </w:r>
    </w:p>
    <w:p w14:paraId="367EEF05" w14:textId="77777777" w:rsidR="005E09F3" w:rsidRDefault="005E09F3" w:rsidP="00010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AA4378" w14:textId="75ABCF1D" w:rsidR="00DD434C" w:rsidRDefault="002C53F3" w:rsidP="0001089A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List names and contact numbers:</w:t>
      </w:r>
    </w:p>
    <w:p w14:paraId="3E6B75FE" w14:textId="05CDBA42" w:rsidR="005E09F3" w:rsidRDefault="005E09F3" w:rsidP="0001089A">
      <w:pPr>
        <w:widowControl w:val="0"/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14:paraId="2EC61446" w14:textId="77777777" w:rsidR="002C53F3" w:rsidRPr="00D008E4" w:rsidRDefault="002C53F3" w:rsidP="002C53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07FE64" w14:textId="24C488C3" w:rsidR="00B8435C" w:rsidRDefault="00B8435C" w:rsidP="00D008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A0184C">
        <w:rPr>
          <w:rFonts w:ascii="Arial" w:hAnsi="Arial" w:cs="Arial"/>
          <w:sz w:val="22"/>
          <w:szCs w:val="22"/>
        </w:rPr>
        <w:t xml:space="preserve">or guidance </w:t>
      </w:r>
      <w:r>
        <w:rPr>
          <w:rFonts w:ascii="Arial" w:hAnsi="Arial" w:cs="Arial"/>
          <w:sz w:val="22"/>
          <w:szCs w:val="22"/>
        </w:rPr>
        <w:t>on</w:t>
      </w:r>
      <w:r w:rsidRPr="00A0184C">
        <w:rPr>
          <w:rFonts w:ascii="Arial" w:hAnsi="Arial" w:cs="Arial"/>
          <w:sz w:val="22"/>
          <w:szCs w:val="22"/>
        </w:rPr>
        <w:t xml:space="preserve"> proper autoclave use</w:t>
      </w:r>
      <w:r>
        <w:rPr>
          <w:rFonts w:ascii="Arial" w:hAnsi="Arial" w:cs="Arial"/>
          <w:sz w:val="22"/>
          <w:szCs w:val="22"/>
        </w:rPr>
        <w:t xml:space="preserve"> and procedures for spore testing c</w:t>
      </w:r>
      <w:r w:rsidRPr="00A0184C">
        <w:rPr>
          <w:rFonts w:ascii="Arial" w:hAnsi="Arial" w:cs="Arial"/>
          <w:sz w:val="22"/>
          <w:szCs w:val="22"/>
        </w:rPr>
        <w:t>onsult</w:t>
      </w:r>
      <w:r w:rsidRPr="00A0184C">
        <w:rPr>
          <w:rFonts w:ascii="Arial" w:hAnsi="Arial" w:cs="Arial"/>
          <w:color w:val="FB0007"/>
          <w:sz w:val="22"/>
          <w:szCs w:val="22"/>
        </w:rPr>
        <w:t xml:space="preserve"> </w:t>
      </w:r>
      <w:r w:rsidRPr="00C32F39">
        <w:rPr>
          <w:rFonts w:ascii="Arial" w:hAnsi="Arial" w:cs="Arial"/>
          <w:sz w:val="22"/>
          <w:szCs w:val="22"/>
        </w:rPr>
        <w:t xml:space="preserve">the ASU Autoclave Manual at </w:t>
      </w:r>
      <w:hyperlink r:id="rId14" w:history="1">
        <w:r w:rsidR="00A539E1" w:rsidRPr="000F3A62">
          <w:rPr>
            <w:rStyle w:val="Hyperlink"/>
            <w:rFonts w:ascii="Arial" w:hAnsi="Arial" w:cs="Arial"/>
            <w:sz w:val="22"/>
            <w:szCs w:val="22"/>
          </w:rPr>
          <w:t>https://www.asu.edu/ehs/documents/asu-autoclave-safety-manual.pdf</w:t>
        </w:r>
      </w:hyperlink>
    </w:p>
    <w:p w14:paraId="443198D4" w14:textId="77777777" w:rsidR="00A539E1" w:rsidRDefault="00A539E1" w:rsidP="00D008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D0FCDC" w14:textId="77777777" w:rsidR="00A539E1" w:rsidRDefault="00A539E1" w:rsidP="00D008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90C5CA" w14:textId="00049D99" w:rsidR="005E09F3" w:rsidRDefault="00D008E4" w:rsidP="00D008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EH</w:t>
      </w:r>
      <w:r w:rsidRPr="00D008E4">
        <w:rPr>
          <w:rFonts w:ascii="Arial" w:hAnsi="Arial" w:cs="Arial"/>
          <w:sz w:val="22"/>
          <w:szCs w:val="22"/>
        </w:rPr>
        <w:t>S Biosafety</w:t>
      </w:r>
      <w:r>
        <w:rPr>
          <w:rFonts w:ascii="Arial" w:hAnsi="Arial" w:cs="Arial"/>
          <w:sz w:val="22"/>
          <w:szCs w:val="22"/>
        </w:rPr>
        <w:t>/Biosecurity</w:t>
      </w:r>
      <w:r w:rsidRPr="00D008E4">
        <w:rPr>
          <w:rFonts w:ascii="Arial" w:hAnsi="Arial" w:cs="Arial"/>
          <w:sz w:val="22"/>
          <w:szCs w:val="22"/>
        </w:rPr>
        <w:t xml:space="preserve"> and Environmental Affairs </w:t>
      </w:r>
      <w:r>
        <w:rPr>
          <w:rFonts w:ascii="Arial" w:hAnsi="Arial" w:cs="Arial"/>
          <w:sz w:val="22"/>
          <w:szCs w:val="22"/>
        </w:rPr>
        <w:t>teams</w:t>
      </w:r>
      <w:r w:rsidRPr="00D008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 available to discuss</w:t>
      </w:r>
      <w:r w:rsidRPr="00D008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biological</w:t>
      </w:r>
      <w:r w:rsidRPr="00D008E4">
        <w:rPr>
          <w:rFonts w:ascii="Arial" w:hAnsi="Arial" w:cs="Arial"/>
          <w:sz w:val="22"/>
          <w:szCs w:val="22"/>
        </w:rPr>
        <w:t xml:space="preserve"> waste </w:t>
      </w:r>
      <w:r>
        <w:rPr>
          <w:rFonts w:ascii="Arial" w:hAnsi="Arial" w:cs="Arial"/>
          <w:sz w:val="22"/>
          <w:szCs w:val="22"/>
        </w:rPr>
        <w:t>handling</w:t>
      </w:r>
      <w:r w:rsidRPr="00D008E4">
        <w:rPr>
          <w:rFonts w:ascii="Arial" w:hAnsi="Arial" w:cs="Arial"/>
          <w:sz w:val="22"/>
          <w:szCs w:val="22"/>
        </w:rPr>
        <w:t xml:space="preserve"> procedures</w:t>
      </w:r>
      <w:r>
        <w:rPr>
          <w:rFonts w:ascii="Arial" w:hAnsi="Arial" w:cs="Arial"/>
          <w:sz w:val="22"/>
          <w:szCs w:val="22"/>
        </w:rPr>
        <w:t xml:space="preserve"> at 480-965-1823</w:t>
      </w:r>
      <w:r w:rsidRPr="00D008E4">
        <w:rPr>
          <w:rFonts w:ascii="Arial" w:hAnsi="Arial" w:cs="Arial"/>
          <w:sz w:val="22"/>
          <w:szCs w:val="22"/>
        </w:rPr>
        <w:t>.</w:t>
      </w:r>
      <w:r w:rsidR="002C53F3">
        <w:rPr>
          <w:rFonts w:ascii="Arial" w:hAnsi="Arial" w:cs="Arial"/>
          <w:sz w:val="22"/>
          <w:szCs w:val="22"/>
        </w:rPr>
        <w:t xml:space="preserve"> </w:t>
      </w:r>
    </w:p>
    <w:p w14:paraId="76D0D0D5" w14:textId="77777777" w:rsidR="00B8435C" w:rsidRPr="00D008E4" w:rsidRDefault="00B8435C" w:rsidP="00D008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C75606" w14:textId="3C239B09" w:rsidR="00D9622F" w:rsidRPr="00015D93" w:rsidRDefault="005E09F3" w:rsidP="0001089A">
      <w:pPr>
        <w:jc w:val="both"/>
        <w:rPr>
          <w:rFonts w:ascii="Arial" w:hAnsi="Arial" w:cs="Arial"/>
          <w:color w:val="FB000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sectPr w:rsidR="00D9622F" w:rsidRPr="00015D93" w:rsidSect="00D9622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475C5" w14:textId="77777777" w:rsidR="00342016" w:rsidRDefault="00342016" w:rsidP="00D9622F">
      <w:r>
        <w:separator/>
      </w:r>
    </w:p>
  </w:endnote>
  <w:endnote w:type="continuationSeparator" w:id="0">
    <w:p w14:paraId="1C6DA42A" w14:textId="77777777" w:rsidR="00342016" w:rsidRDefault="00342016" w:rsidP="00D9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05428" w14:textId="77777777" w:rsidR="00342016" w:rsidRDefault="00342016" w:rsidP="00D9622F">
      <w:r>
        <w:separator/>
      </w:r>
    </w:p>
  </w:footnote>
  <w:footnote w:type="continuationSeparator" w:id="0">
    <w:p w14:paraId="0AFC2A4C" w14:textId="77777777" w:rsidR="00342016" w:rsidRDefault="00342016" w:rsidP="00D96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7EDC"/>
    <w:multiLevelType w:val="hybridMultilevel"/>
    <w:tmpl w:val="A68EFEA0"/>
    <w:lvl w:ilvl="0" w:tplc="743A7A20">
      <w:start w:val="1"/>
      <w:numFmt w:val="decimal"/>
      <w:lvlText w:val="%1."/>
      <w:lvlJc w:val="left"/>
      <w:pPr>
        <w:ind w:left="84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6426C55"/>
    <w:multiLevelType w:val="hybridMultilevel"/>
    <w:tmpl w:val="7BE0B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4C"/>
    <w:rsid w:val="000075EA"/>
    <w:rsid w:val="0001089A"/>
    <w:rsid w:val="00015D93"/>
    <w:rsid w:val="0004785F"/>
    <w:rsid w:val="000A7136"/>
    <w:rsid w:val="00117886"/>
    <w:rsid w:val="00123D3B"/>
    <w:rsid w:val="00131232"/>
    <w:rsid w:val="00181CEB"/>
    <w:rsid w:val="0029416E"/>
    <w:rsid w:val="002C32D3"/>
    <w:rsid w:val="002C53F3"/>
    <w:rsid w:val="002D76C3"/>
    <w:rsid w:val="00342016"/>
    <w:rsid w:val="00382A95"/>
    <w:rsid w:val="003D546A"/>
    <w:rsid w:val="00402EBB"/>
    <w:rsid w:val="004428FE"/>
    <w:rsid w:val="004560F2"/>
    <w:rsid w:val="00457BF8"/>
    <w:rsid w:val="00472E86"/>
    <w:rsid w:val="004A4385"/>
    <w:rsid w:val="004B52FA"/>
    <w:rsid w:val="00572EE5"/>
    <w:rsid w:val="005A0E69"/>
    <w:rsid w:val="005C4342"/>
    <w:rsid w:val="005E09F3"/>
    <w:rsid w:val="00646549"/>
    <w:rsid w:val="00670314"/>
    <w:rsid w:val="00731B66"/>
    <w:rsid w:val="00751EDF"/>
    <w:rsid w:val="00873F23"/>
    <w:rsid w:val="00875EAC"/>
    <w:rsid w:val="008E63AD"/>
    <w:rsid w:val="00905540"/>
    <w:rsid w:val="00922537"/>
    <w:rsid w:val="009F0EF8"/>
    <w:rsid w:val="00A0184C"/>
    <w:rsid w:val="00A30F4D"/>
    <w:rsid w:val="00A539E1"/>
    <w:rsid w:val="00AC35B2"/>
    <w:rsid w:val="00B8435C"/>
    <w:rsid w:val="00BA038E"/>
    <w:rsid w:val="00BB1ADD"/>
    <w:rsid w:val="00BD4FA8"/>
    <w:rsid w:val="00C32F39"/>
    <w:rsid w:val="00C441D8"/>
    <w:rsid w:val="00CC3611"/>
    <w:rsid w:val="00CE0917"/>
    <w:rsid w:val="00D008E4"/>
    <w:rsid w:val="00D9622F"/>
    <w:rsid w:val="00DD434C"/>
    <w:rsid w:val="00EE2F7D"/>
    <w:rsid w:val="00EF3EBC"/>
    <w:rsid w:val="00EF7A28"/>
    <w:rsid w:val="00F667A5"/>
    <w:rsid w:val="00FA5908"/>
    <w:rsid w:val="00FB7885"/>
    <w:rsid w:val="00FC65C9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6075D"/>
  <w14:defaultImageDpi w14:val="330"/>
  <w15:docId w15:val="{BF8973C2-9AE9-404E-8006-66BF97B3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2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22F"/>
  </w:style>
  <w:style w:type="paragraph" w:styleId="Footer">
    <w:name w:val="footer"/>
    <w:basedOn w:val="Normal"/>
    <w:link w:val="FooterChar"/>
    <w:uiPriority w:val="99"/>
    <w:unhideWhenUsed/>
    <w:rsid w:val="00D962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2F"/>
  </w:style>
  <w:style w:type="character" w:styleId="CommentReference">
    <w:name w:val="annotation reference"/>
    <w:basedOn w:val="DefaultParagraphFont"/>
    <w:uiPriority w:val="99"/>
    <w:semiHidden/>
    <w:unhideWhenUsed/>
    <w:rsid w:val="0040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E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E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E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2EB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15D93"/>
  </w:style>
  <w:style w:type="character" w:styleId="FollowedHyperlink">
    <w:name w:val="FollowedHyperlink"/>
    <w:basedOn w:val="DefaultParagraphFont"/>
    <w:uiPriority w:val="99"/>
    <w:semiHidden/>
    <w:unhideWhenUsed/>
    <w:rsid w:val="001178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fo.asu.edu/waste-mgmt-and-shipp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fo.asu.edu/waste-mgmt-and-shipp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fo.asu.edu/waste-mgmt-and-shippi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fo.asu.edu/ehs-train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su.edu/ehs/documents/asu-autoclave-safety-manu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EF7DCF5626F4F9127D7ED9B882CD3" ma:contentTypeVersion="2" ma:contentTypeDescription="Create a new document." ma:contentTypeScope="" ma:versionID="82d8b6c864d13508a8f62481f8103c56">
  <xsd:schema xmlns:xsd="http://www.w3.org/2001/XMLSchema" xmlns:xs="http://www.w3.org/2001/XMLSchema" xmlns:p="http://schemas.microsoft.com/office/2006/metadata/properties" xmlns:ns2="42de8579-8bce-4808-8699-bf3cc4d6654f" targetNamespace="http://schemas.microsoft.com/office/2006/metadata/properties" ma:root="true" ma:fieldsID="6d3c93d15b1077128bdded09e61adc9b" ns2:_="">
    <xsd:import namespace="42de8579-8bce-4808-8699-bf3cc4d6654f"/>
    <xsd:element name="properties">
      <xsd:complexType>
        <xsd:sequence>
          <xsd:element name="documentManagement">
            <xsd:complexType>
              <xsd:all>
                <xsd:element ref="ns2:URL" minOccurs="0"/>
                <xsd:element ref="ns2:Destruc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e8579-8bce-4808-8699-bf3cc4d6654f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estruction_x0020_Date" ma:index="9" nillable="true" ma:displayName="Destruction Date" ma:description="Destruction Date per Records Retention Laws" ma:format="DateOnly" ma:internalName="Destruc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ruction_x0020_Date xmlns="42de8579-8bce-4808-8699-bf3cc4d6654f" xsi:nil="true"/>
    <URL xmlns="42de8579-8bce-4808-8699-bf3cc4d6654f">
      <Url xsi:nil="true"/>
      <Description xsi:nil="true"/>
    </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072EE-EF01-494C-8DE4-EDC58BC0B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e8579-8bce-4808-8699-bf3cc4d66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C614B-FC15-4AEE-8FDE-D78E344D8A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2de8579-8bce-4808-8699-bf3cc4d6654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BD280F-05E6-45C6-87F5-0EF58421CC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 - OKED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Gillum</dc:creator>
  <cp:lastModifiedBy>Marie Blackwelll</cp:lastModifiedBy>
  <cp:revision>2</cp:revision>
  <dcterms:created xsi:type="dcterms:W3CDTF">2018-09-11T21:44:00Z</dcterms:created>
  <dcterms:modified xsi:type="dcterms:W3CDTF">2018-09-11T21:44:00Z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0x010100712EF7DCF5626F4F9127D7ED9B882CD3</vt:lpwstr>
  </property>
</Properties>
</file>